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393F" w14:textId="5A3CCC5C" w:rsidR="00347066" w:rsidRPr="00D238AE" w:rsidRDefault="00D238AE" w:rsidP="00347066">
      <w:pPr>
        <w:rPr>
          <w:b/>
        </w:rPr>
      </w:pPr>
      <w:r w:rsidRPr="00D238AE">
        <w:rPr>
          <w:b/>
        </w:rPr>
        <w:t>Minutes for FOAL Annual Meeting –</w:t>
      </w:r>
      <w:r w:rsidR="00347066" w:rsidRPr="00D238AE">
        <w:rPr>
          <w:b/>
        </w:rPr>
        <w:t xml:space="preserve"> Tuesday</w:t>
      </w:r>
      <w:r w:rsidRPr="00D238AE">
        <w:rPr>
          <w:b/>
        </w:rPr>
        <w:t>,</w:t>
      </w:r>
      <w:r w:rsidR="00347066" w:rsidRPr="00D238AE">
        <w:rPr>
          <w:b/>
        </w:rPr>
        <w:t xml:space="preserve"> July 3, 2018 - 4:00 pm</w:t>
      </w:r>
    </w:p>
    <w:p w14:paraId="33B3238B" w14:textId="77777777" w:rsidR="00347066" w:rsidRPr="00347066" w:rsidRDefault="00347066" w:rsidP="00347066">
      <w:pPr>
        <w:rPr>
          <w:sz w:val="22"/>
          <w:szCs w:val="22"/>
        </w:rPr>
      </w:pPr>
    </w:p>
    <w:p w14:paraId="7A67567F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I. Meeting was called to order by Tom Reinkober (President).</w:t>
      </w:r>
    </w:p>
    <w:p w14:paraId="696E3F85" w14:textId="77777777" w:rsidR="00347066" w:rsidRPr="00347066" w:rsidRDefault="00347066" w:rsidP="00347066">
      <w:pPr>
        <w:rPr>
          <w:sz w:val="22"/>
          <w:szCs w:val="22"/>
        </w:rPr>
      </w:pPr>
    </w:p>
    <w:p w14:paraId="4587B50C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II. Pledge of Allegiance lead by Tom Reinkober.</w:t>
      </w:r>
    </w:p>
    <w:p w14:paraId="02395E23" w14:textId="77777777" w:rsidR="00347066" w:rsidRPr="00347066" w:rsidRDefault="00347066" w:rsidP="00347066">
      <w:pPr>
        <w:rPr>
          <w:sz w:val="22"/>
          <w:szCs w:val="22"/>
        </w:rPr>
      </w:pPr>
    </w:p>
    <w:p w14:paraId="6DDD10D8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III. Election of Officers: President (Tom Reinkober) announced Secretary and Vice President resigned after last meeting and Carol Stone volunteered to be</w:t>
      </w:r>
      <w:r w:rsidR="00607731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Vice President and Sue Cook volunteered to be Secretary. Officer Position changes were approved by FOAL members.</w:t>
      </w:r>
    </w:p>
    <w:p w14:paraId="54DC2E26" w14:textId="77777777" w:rsidR="00347066" w:rsidRPr="00347066" w:rsidRDefault="00347066" w:rsidP="00347066">
      <w:pPr>
        <w:rPr>
          <w:sz w:val="22"/>
          <w:szCs w:val="22"/>
        </w:rPr>
      </w:pPr>
    </w:p>
    <w:p w14:paraId="1DE34624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IV. The Minutes of July 2, 2017 Annual Meeting were read aloud by Sue Cook, (Secretary) and were approved.</w:t>
      </w:r>
    </w:p>
    <w:p w14:paraId="3306A0DB" w14:textId="77777777" w:rsidR="00347066" w:rsidRPr="00347066" w:rsidRDefault="00347066" w:rsidP="00347066">
      <w:pPr>
        <w:rPr>
          <w:sz w:val="22"/>
          <w:szCs w:val="22"/>
        </w:rPr>
      </w:pPr>
    </w:p>
    <w:p w14:paraId="2055B9DE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V. Treasure Report: The Treasure's Report was given by Tom Reinkober for Ruth Brostowitz and was approved (see attached report). Tom noted as of May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1, 2018 there were 46 paid members of FOAL. The FOAL income statement shows end of year total assets May 1, 2018 of $11,706.78. There were no</w:t>
      </w:r>
    </w:p>
    <w:p w14:paraId="13C837FE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questions on the budget.</w:t>
      </w:r>
    </w:p>
    <w:p w14:paraId="0318C38C" w14:textId="77777777" w:rsidR="00347066" w:rsidRPr="00347066" w:rsidRDefault="00347066" w:rsidP="00347066">
      <w:pPr>
        <w:rPr>
          <w:sz w:val="22"/>
          <w:szCs w:val="22"/>
        </w:rPr>
      </w:pPr>
    </w:p>
    <w:p w14:paraId="68129525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VI. PITLC Report: Tom R. informed members Bob Horswill represents Armour Lake and attends meetings when he is</w:t>
      </w:r>
      <w:r>
        <w:rPr>
          <w:sz w:val="22"/>
          <w:szCs w:val="22"/>
        </w:rPr>
        <w:t xml:space="preserve"> town. We still need an additio</w:t>
      </w:r>
      <w:r w:rsidRPr="00347066">
        <w:rPr>
          <w:sz w:val="22"/>
          <w:szCs w:val="22"/>
        </w:rPr>
        <w:t>nal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volunteer for PITLC.</w:t>
      </w:r>
    </w:p>
    <w:p w14:paraId="2BF08AA1" w14:textId="77777777" w:rsidR="00347066" w:rsidRPr="00347066" w:rsidRDefault="00347066" w:rsidP="00347066">
      <w:pPr>
        <w:rPr>
          <w:sz w:val="22"/>
          <w:szCs w:val="22"/>
        </w:rPr>
      </w:pPr>
    </w:p>
    <w:p w14:paraId="46031955" w14:textId="47430470" w:rsidR="00347066" w:rsidRPr="00347066" w:rsidRDefault="00D238AE" w:rsidP="00347066">
      <w:pPr>
        <w:rPr>
          <w:sz w:val="22"/>
          <w:szCs w:val="22"/>
        </w:rPr>
      </w:pPr>
      <w:r>
        <w:rPr>
          <w:sz w:val="22"/>
          <w:szCs w:val="22"/>
        </w:rPr>
        <w:t>VII. Aquatic Invasives</w:t>
      </w:r>
      <w:r w:rsidR="00347066" w:rsidRPr="0034706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347066" w:rsidRPr="00347066">
        <w:rPr>
          <w:sz w:val="22"/>
          <w:szCs w:val="22"/>
        </w:rPr>
        <w:t>A species was brought to the meeting and was identified as Chara or seaweed by Jim Rennhack.</w:t>
      </w:r>
    </w:p>
    <w:p w14:paraId="7FEF995B" w14:textId="77777777" w:rsidR="00347066" w:rsidRPr="00347066" w:rsidRDefault="00347066" w:rsidP="00347066">
      <w:pPr>
        <w:rPr>
          <w:sz w:val="22"/>
          <w:szCs w:val="22"/>
        </w:rPr>
      </w:pPr>
    </w:p>
    <w:p w14:paraId="25DB4334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 xml:space="preserve">VIII. Committee Reports: </w:t>
      </w:r>
    </w:p>
    <w:p w14:paraId="67ADE134" w14:textId="77777777" w:rsidR="00347066" w:rsidRPr="00347066" w:rsidRDefault="00347066" w:rsidP="00347066">
      <w:pPr>
        <w:ind w:left="360" w:hanging="36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a. Loon Watch: Carol Stone a</w:t>
      </w:r>
      <w:r w:rsidRPr="00347066">
        <w:rPr>
          <w:sz w:val="22"/>
          <w:szCs w:val="22"/>
        </w:rPr>
        <w:t>n</w:t>
      </w:r>
      <w:r w:rsidRPr="00347066">
        <w:rPr>
          <w:sz w:val="22"/>
          <w:szCs w:val="22"/>
        </w:rPr>
        <w:t>nounced the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wonderful news that we</w:t>
      </w:r>
      <w:r w:rsidRPr="00347066">
        <w:rPr>
          <w:sz w:val="22"/>
          <w:szCs w:val="22"/>
        </w:rPr>
        <w:t xml:space="preserve"> have a pair of loons that had one</w:t>
      </w:r>
      <w:r w:rsidRPr="00347066">
        <w:rPr>
          <w:sz w:val="22"/>
          <w:szCs w:val="22"/>
        </w:rPr>
        <w:t xml:space="preserve"> chick on June </w:t>
      </w:r>
      <w:r>
        <w:rPr>
          <w:sz w:val="22"/>
          <w:szCs w:val="22"/>
        </w:rPr>
        <w:tab/>
      </w:r>
      <w:r w:rsidRPr="00347066">
        <w:rPr>
          <w:sz w:val="22"/>
          <w:szCs w:val="22"/>
        </w:rPr>
        <w:t xml:space="preserve">20th. As of July Mom, Dad and the baby are doing well. </w:t>
      </w:r>
    </w:p>
    <w:p w14:paraId="14A57464" w14:textId="77777777" w:rsidR="00347066" w:rsidRPr="00347066" w:rsidRDefault="00347066" w:rsidP="00347066">
      <w:pPr>
        <w:ind w:left="360" w:hanging="36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 xml:space="preserve">b. Water </w:t>
      </w:r>
      <w:r w:rsidRPr="00347066">
        <w:rPr>
          <w:sz w:val="22"/>
          <w:szCs w:val="22"/>
        </w:rPr>
        <w:t>Monitoring: Ken Reid was unable to attend</w:t>
      </w:r>
      <w:r w:rsidRPr="00347066">
        <w:rPr>
          <w:sz w:val="22"/>
          <w:szCs w:val="22"/>
        </w:rPr>
        <w:t xml:space="preserve"> the meeting but sent the attached report. Summary: The Secchi </w:t>
      </w:r>
      <w:r>
        <w:rPr>
          <w:sz w:val="22"/>
          <w:szCs w:val="22"/>
        </w:rPr>
        <w:tab/>
      </w:r>
      <w:r w:rsidRPr="00347066">
        <w:rPr>
          <w:sz w:val="22"/>
          <w:szCs w:val="22"/>
        </w:rPr>
        <w:t xml:space="preserve">reading for most of May was around 13 feet. On July 2nd the reading was 11 feet. Recent strong rain attributed </w:t>
      </w:r>
      <w:r>
        <w:rPr>
          <w:sz w:val="22"/>
          <w:szCs w:val="22"/>
        </w:rPr>
        <w:tab/>
      </w:r>
      <w:r w:rsidRPr="00347066">
        <w:rPr>
          <w:sz w:val="22"/>
          <w:szCs w:val="22"/>
        </w:rPr>
        <w:t xml:space="preserve">to the present turbidity. </w:t>
      </w:r>
    </w:p>
    <w:p w14:paraId="2A6ED468" w14:textId="77777777" w:rsidR="00347066" w:rsidRPr="00347066" w:rsidRDefault="00347066" w:rsidP="00347066">
      <w:pPr>
        <w:ind w:left="360" w:hanging="36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c. Ken Reid had the following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reminders:</w:t>
      </w:r>
    </w:p>
    <w:p w14:paraId="78D75678" w14:textId="77777777" w:rsidR="00347066" w:rsidRPr="00347066" w:rsidRDefault="00347066" w:rsidP="00347066">
      <w:pPr>
        <w:ind w:left="1080" w:hanging="108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1.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Walleye daily limit is 3 between 15-20 inches with 1 allowed measuring over 24 inches. Daily bag limit is per license is 5 so you may fish other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lakes and keep the additional legal size fish from that lake. The legal posses</w:t>
      </w:r>
      <w:r w:rsidRPr="00347066">
        <w:rPr>
          <w:sz w:val="22"/>
          <w:szCs w:val="22"/>
        </w:rPr>
        <w:t>s</w:t>
      </w:r>
      <w:r w:rsidRPr="00347066">
        <w:rPr>
          <w:sz w:val="22"/>
          <w:szCs w:val="22"/>
        </w:rPr>
        <w:t xml:space="preserve">ion limit is 10 but on Armour Lake it is six. </w:t>
      </w:r>
    </w:p>
    <w:p w14:paraId="781D3EBD" w14:textId="77777777" w:rsidR="00347066" w:rsidRPr="00347066" w:rsidRDefault="00347066" w:rsidP="00347066">
      <w:pPr>
        <w:ind w:left="1080" w:hanging="108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2.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After dark</w:t>
      </w:r>
      <w:r w:rsidRPr="00347066">
        <w:rPr>
          <w:sz w:val="22"/>
          <w:szCs w:val="22"/>
        </w:rPr>
        <w:t xml:space="preserve"> Canoes, Kayaks, boats and inn</w:t>
      </w:r>
      <w:r w:rsidRPr="00347066">
        <w:rPr>
          <w:sz w:val="22"/>
          <w:szCs w:val="22"/>
        </w:rPr>
        <w:t>er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tubes, etc. must be have </w:t>
      </w:r>
      <w:r w:rsidRPr="00347066">
        <w:rPr>
          <w:sz w:val="22"/>
          <w:szCs w:val="22"/>
        </w:rPr>
        <w:t>a highly visi</w:t>
      </w:r>
      <w:r w:rsidRPr="00347066">
        <w:rPr>
          <w:sz w:val="22"/>
          <w:szCs w:val="22"/>
        </w:rPr>
        <w:t>ble light because most motor boat drown out voices, whistles, horns and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screams.</w:t>
      </w:r>
    </w:p>
    <w:p w14:paraId="14FCD053" w14:textId="77777777" w:rsidR="00347066" w:rsidRPr="00347066" w:rsidRDefault="00347066" w:rsidP="00347066">
      <w:pPr>
        <w:ind w:left="1080" w:hanging="108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3. If you see a fisherman casting toward the shore please paddle your canoe, kayak or rowing skiff to the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outside.</w:t>
      </w:r>
    </w:p>
    <w:p w14:paraId="41D0B6C6" w14:textId="77777777" w:rsidR="00347066" w:rsidRPr="00347066" w:rsidRDefault="00347066" w:rsidP="00347066">
      <w:pPr>
        <w:rPr>
          <w:sz w:val="22"/>
          <w:szCs w:val="22"/>
        </w:rPr>
      </w:pPr>
    </w:p>
    <w:p w14:paraId="7F00B3BA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IX. Shoreline: Jim Brzezinski</w:t>
      </w:r>
      <w:r w:rsidRPr="00347066">
        <w:rPr>
          <w:sz w:val="22"/>
          <w:szCs w:val="22"/>
        </w:rPr>
        <w:t xml:space="preserve"> informed us the depth was the same spring 2018 a</w:t>
      </w:r>
      <w:r w:rsidRPr="00347066">
        <w:rPr>
          <w:sz w:val="22"/>
          <w:szCs w:val="22"/>
        </w:rPr>
        <w:t>s it was last fall 2017 but rec</w:t>
      </w:r>
      <w:r w:rsidRPr="00347066">
        <w:rPr>
          <w:sz w:val="22"/>
          <w:szCs w:val="22"/>
        </w:rPr>
        <w:t>ently the depth went up 20cms after a heavy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rain.</w:t>
      </w:r>
    </w:p>
    <w:p w14:paraId="58FBD2B1" w14:textId="77777777" w:rsidR="00347066" w:rsidRPr="00347066" w:rsidRDefault="00347066" w:rsidP="00347066">
      <w:pPr>
        <w:rPr>
          <w:sz w:val="22"/>
          <w:szCs w:val="22"/>
        </w:rPr>
      </w:pPr>
    </w:p>
    <w:p w14:paraId="4FCEAE56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X. Election of Officers: President: Tom Reinkober informed members he has been President for 8 years and would like someone to step up and take the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position in the near future.</w:t>
      </w:r>
    </w:p>
    <w:p w14:paraId="4702F182" w14:textId="77777777" w:rsidR="00347066" w:rsidRPr="00347066" w:rsidRDefault="00347066" w:rsidP="00347066">
      <w:pPr>
        <w:rPr>
          <w:sz w:val="22"/>
          <w:szCs w:val="22"/>
        </w:rPr>
      </w:pPr>
    </w:p>
    <w:p w14:paraId="56F7E104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 xml:space="preserve">XI. Old Business </w:t>
      </w:r>
    </w:p>
    <w:p w14:paraId="7E8039A8" w14:textId="77777777" w:rsidR="00347066" w:rsidRPr="00347066" w:rsidRDefault="00347066" w:rsidP="002A2011">
      <w:pPr>
        <w:ind w:left="360" w:hanging="360"/>
        <w:rPr>
          <w:sz w:val="22"/>
          <w:szCs w:val="22"/>
        </w:rPr>
      </w:pPr>
      <w:r w:rsidRPr="00347066">
        <w:rPr>
          <w:sz w:val="22"/>
          <w:szCs w:val="22"/>
        </w:rPr>
        <w:tab/>
      </w:r>
      <w:r w:rsidRPr="00347066">
        <w:rPr>
          <w:sz w:val="22"/>
          <w:szCs w:val="22"/>
        </w:rPr>
        <w:t>a.</w:t>
      </w:r>
      <w:r w:rsidRPr="00347066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Status of Water Bottling Plant PI - Tom</w:t>
      </w:r>
    </w:p>
    <w:p w14:paraId="1830CEC1" w14:textId="77777777" w:rsidR="00347066" w:rsidRDefault="002A2011" w:rsidP="002A201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066">
        <w:rPr>
          <w:sz w:val="22"/>
          <w:szCs w:val="22"/>
        </w:rPr>
        <w:t>Reinkober reported he recei</w:t>
      </w:r>
      <w:r w:rsidR="00347066" w:rsidRPr="00347066">
        <w:rPr>
          <w:sz w:val="22"/>
          <w:szCs w:val="22"/>
        </w:rPr>
        <w:t xml:space="preserve">ved an e-mail from Carmen Farwell with an update on Water Bottling Plant. There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will be a public hearing on the bottle company's</w:t>
      </w:r>
      <w:r w:rsidR="00347066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>request for a variance will be July 18th at 3:30pm</w:t>
      </w:r>
      <w:r w:rsidR="00347066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 xml:space="preserve">(? in Eagle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 xml:space="preserve">River). Email attached. At this time they do not need any money. </w:t>
      </w:r>
    </w:p>
    <w:p w14:paraId="23788B2C" w14:textId="77777777" w:rsidR="00347066" w:rsidRPr="00347066" w:rsidRDefault="00347066" w:rsidP="002A201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Vilas County position on Beavers: We no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longer have beavers. Vilas County will not allow beavers to obstruct </w:t>
      </w:r>
      <w:r w:rsidR="002A2011">
        <w:rPr>
          <w:sz w:val="22"/>
          <w:szCs w:val="22"/>
        </w:rPr>
        <w:tab/>
      </w:r>
      <w:r w:rsidRPr="00347066">
        <w:rPr>
          <w:sz w:val="22"/>
          <w:szCs w:val="22"/>
        </w:rPr>
        <w:t>any navigable waterways (lakes, rivers, ETC)</w:t>
      </w:r>
    </w:p>
    <w:p w14:paraId="627FCE48" w14:textId="77777777" w:rsidR="00347066" w:rsidRDefault="00347066" w:rsidP="00347066">
      <w:pPr>
        <w:rPr>
          <w:sz w:val="22"/>
          <w:szCs w:val="22"/>
        </w:rPr>
      </w:pPr>
    </w:p>
    <w:p w14:paraId="5C197BF1" w14:textId="77777777" w:rsid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 xml:space="preserve">XII. New Business: </w:t>
      </w:r>
    </w:p>
    <w:p w14:paraId="58B4B9F2" w14:textId="77777777" w:rsidR="00347066" w:rsidRDefault="00347066" w:rsidP="002A201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Condition of E Armour Rd: They are working on the road today. </w:t>
      </w:r>
    </w:p>
    <w:p w14:paraId="284E5A3F" w14:textId="77777777" w:rsidR="00347066" w:rsidRPr="00347066" w:rsidRDefault="00347066" w:rsidP="002A201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Latest Status of the Bartsch Properties</w:t>
      </w:r>
    </w:p>
    <w:p w14:paraId="60E8FADA" w14:textId="77777777" w:rsidR="00347066" w:rsidRDefault="00607731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Corporate Counsel (Zoning): In October 2017 the Forestry, Recreation and Land Dept</w:t>
      </w:r>
      <w:r>
        <w:rPr>
          <w:sz w:val="22"/>
          <w:szCs w:val="22"/>
        </w:rPr>
        <w:t>.</w:t>
      </w:r>
      <w:r w:rsidR="00347066" w:rsidRPr="00347066">
        <w:rPr>
          <w:sz w:val="22"/>
          <w:szCs w:val="22"/>
        </w:rPr>
        <w:t xml:space="preserve"> of the Vilas County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took possession of 5 properties on both</w:t>
      </w:r>
      <w:r w:rsidR="00347066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 xml:space="preserve">Horsehead and Armour Lake for non-payment of taxes. Their intention </w:t>
      </w:r>
      <w:r>
        <w:rPr>
          <w:sz w:val="22"/>
          <w:szCs w:val="22"/>
        </w:rPr>
        <w:lastRenderedPageBreak/>
        <w:tab/>
      </w:r>
      <w:r w:rsidR="00347066" w:rsidRPr="00347066">
        <w:rPr>
          <w:sz w:val="22"/>
          <w:szCs w:val="22"/>
        </w:rPr>
        <w:t>is simply to sell the properties once they are resurveyed and cleaned up. At the time of</w:t>
      </w:r>
      <w:r w:rsidR="00347066">
        <w:rPr>
          <w:sz w:val="22"/>
          <w:szCs w:val="22"/>
        </w:rPr>
        <w:t xml:space="preserve"> our annual meeting the</w:t>
      </w:r>
      <w:r w:rsidR="00347066" w:rsidRPr="00347066">
        <w:rPr>
          <w:sz w:val="22"/>
          <w:szCs w:val="22"/>
        </w:rPr>
        <w:t xml:space="preserve">y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 xml:space="preserve">have been surveyed and the two properties on the peninsula have been combined and the large property on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Horsehead has been</w:t>
      </w:r>
      <w:r w:rsidR="002A2011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 xml:space="preserve">split into two properties. The time line for sale of the properties are going to be varied due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to what needs to be done on each property in question. The</w:t>
      </w:r>
      <w:r w:rsidR="00347066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 xml:space="preserve">properties on Horsehead will be up for sale as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 xml:space="preserve">early as September. However, </w:t>
      </w:r>
      <w:r w:rsidR="00347066">
        <w:rPr>
          <w:sz w:val="22"/>
          <w:szCs w:val="22"/>
        </w:rPr>
        <w:t xml:space="preserve"> </w:t>
      </w:r>
      <w:r w:rsidR="00347066" w:rsidRPr="00347066">
        <w:rPr>
          <w:sz w:val="22"/>
          <w:szCs w:val="22"/>
        </w:rPr>
        <w:t>according to the county the properties on Armour Lake will probably not be</w:t>
      </w:r>
      <w:r w:rsidR="0034706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47066" w:rsidRPr="00347066">
        <w:rPr>
          <w:sz w:val="22"/>
          <w:szCs w:val="22"/>
        </w:rPr>
        <w:t>available until late fall, due to the cleanup that will be required and the potential enviro</w:t>
      </w:r>
      <w:r w:rsidR="00347066">
        <w:rPr>
          <w:sz w:val="22"/>
          <w:szCs w:val="22"/>
        </w:rPr>
        <w:t>n</w:t>
      </w:r>
      <w:r w:rsidR="00347066" w:rsidRPr="00347066">
        <w:rPr>
          <w:sz w:val="22"/>
          <w:szCs w:val="22"/>
        </w:rPr>
        <w:t xml:space="preserve">mental impact. </w:t>
      </w:r>
    </w:p>
    <w:p w14:paraId="64EC6079" w14:textId="77777777" w:rsidR="00347066" w:rsidRPr="00347066" w:rsidRDefault="00347066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Electro Fish Survey: Late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l</w:t>
      </w:r>
      <w:r>
        <w:rPr>
          <w:sz w:val="22"/>
          <w:szCs w:val="22"/>
        </w:rPr>
        <w:t>ast fall the FOAL Board decided</w:t>
      </w:r>
      <w:r w:rsidRPr="00347066">
        <w:rPr>
          <w:sz w:val="22"/>
          <w:szCs w:val="22"/>
        </w:rPr>
        <w:t xml:space="preserve"> to once again approach the DNR to see if FOAL 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could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plant walleyes in Armour. Back in 2011 we were denied. We have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been working with Hadley Boehm from the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 xml:space="preserve">DNR to see what we had to do. The DNR insisted that another electro survey be done in the fall and once the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data</w:t>
      </w:r>
      <w:r w:rsidR="00607731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is analyzed she would make her decision. She is meeting with FOAL on 20 July to answer any of our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questions. The survey has been contracted for and will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be performed in early September. The actual survey will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be paid for by FOAL, however, if we are allowed to plant walleye that expense will be paid for by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residents of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the lake on a volunteer basis.</w:t>
      </w:r>
    </w:p>
    <w:p w14:paraId="5B3DF5A5" w14:textId="77777777" w:rsidR="00347066" w:rsidRDefault="00347066" w:rsidP="00347066">
      <w:pPr>
        <w:rPr>
          <w:sz w:val="22"/>
          <w:szCs w:val="22"/>
        </w:rPr>
      </w:pPr>
    </w:p>
    <w:p w14:paraId="7305A629" w14:textId="77777777" w:rsid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XIII.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Special Announcements: </w:t>
      </w:r>
    </w:p>
    <w:p w14:paraId="3AC47053" w14:textId="77777777" w:rsidR="00347066" w:rsidRDefault="00347066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Homes for sale on Armour Lake: Jim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Knuth's home is for sale. </w:t>
      </w:r>
    </w:p>
    <w:p w14:paraId="1D15FCB1" w14:textId="77777777" w:rsidR="00347066" w:rsidRPr="00347066" w:rsidRDefault="00347066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Armour Lake Necrology: We will miss Dr</w:t>
      </w:r>
      <w:r w:rsidR="00607731">
        <w:rPr>
          <w:sz w:val="22"/>
          <w:szCs w:val="22"/>
        </w:rPr>
        <w:t>.</w:t>
      </w:r>
      <w:r w:rsidRPr="00347066">
        <w:rPr>
          <w:sz w:val="22"/>
          <w:szCs w:val="22"/>
        </w:rPr>
        <w:t xml:space="preserve"> Larry Fleming and Joanne Schalch who passed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away this year.</w:t>
      </w:r>
    </w:p>
    <w:p w14:paraId="6F8BD249" w14:textId="77777777" w:rsidR="00347066" w:rsidRDefault="00347066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FOAL needs volunteers for Annual Picnic, September</w:t>
      </w:r>
      <w:r>
        <w:rPr>
          <w:sz w:val="22"/>
          <w:szCs w:val="22"/>
        </w:rPr>
        <w:t xml:space="preserve"> 1</w:t>
      </w:r>
      <w:r w:rsidRPr="0034706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</w:t>
      </w:r>
      <w:r w:rsidRPr="00347066">
        <w:rPr>
          <w:sz w:val="22"/>
          <w:szCs w:val="22"/>
        </w:rPr>
        <w:t xml:space="preserve"> 2018</w:t>
      </w:r>
      <w:r>
        <w:rPr>
          <w:sz w:val="22"/>
          <w:szCs w:val="22"/>
        </w:rPr>
        <w:t>.</w:t>
      </w:r>
      <w:r w:rsidRPr="00347066">
        <w:rPr>
          <w:sz w:val="22"/>
          <w:szCs w:val="22"/>
        </w:rPr>
        <w:t xml:space="preserve"> Sue Cook &amp; Carol Stone</w:t>
      </w:r>
      <w:r w:rsidR="00607731"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 xml:space="preserve">volunteered. </w:t>
      </w:r>
    </w:p>
    <w:p w14:paraId="620F3F5E" w14:textId="77777777" w:rsidR="00347066" w:rsidRPr="00347066" w:rsidRDefault="00347066" w:rsidP="0060773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d.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Reminder: Jet Ski hours are 11am - 4pm and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Water Ski hours are 10am -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7pm.</w:t>
      </w:r>
    </w:p>
    <w:p w14:paraId="7DFED4EF" w14:textId="77777777" w:rsidR="00347066" w:rsidRDefault="00347066" w:rsidP="00347066">
      <w:pPr>
        <w:rPr>
          <w:sz w:val="22"/>
          <w:szCs w:val="22"/>
        </w:rPr>
      </w:pPr>
    </w:p>
    <w:p w14:paraId="343BC238" w14:textId="77777777" w:rsid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 xml:space="preserve">XIV. Dates to Remember: </w:t>
      </w:r>
    </w:p>
    <w:p w14:paraId="7396BFAC" w14:textId="77777777" w:rsidR="00347066" w:rsidRPr="00347066" w:rsidRDefault="00347066" w:rsidP="00607731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Friday July 20, 2018 2:30 PM</w:t>
      </w:r>
      <w:r>
        <w:rPr>
          <w:sz w:val="22"/>
          <w:szCs w:val="22"/>
        </w:rPr>
        <w:t xml:space="preserve"> / </w:t>
      </w:r>
      <w:r w:rsidRPr="00347066">
        <w:rPr>
          <w:sz w:val="22"/>
          <w:szCs w:val="22"/>
        </w:rPr>
        <w:t xml:space="preserve">Hadley Boehm DNR Biologist Responsible for Armour Lake, will discuss what will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be required for FOAL to plant Walleye.</w:t>
      </w:r>
    </w:p>
    <w:p w14:paraId="794427CF" w14:textId="77777777" w:rsidR="00347066" w:rsidRPr="00347066" w:rsidRDefault="00347066" w:rsidP="00607731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ab/>
      </w:r>
      <w:r w:rsidRPr="00347066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Saturday September 3, 2018 at 3:00 P</w:t>
      </w:r>
      <w:r>
        <w:rPr>
          <w:sz w:val="22"/>
          <w:szCs w:val="22"/>
        </w:rPr>
        <w:t>M / FOAL Annual Picnic. Once ag</w:t>
      </w:r>
      <w:r w:rsidRPr="00347066">
        <w:rPr>
          <w:sz w:val="22"/>
          <w:szCs w:val="22"/>
        </w:rPr>
        <w:t xml:space="preserve">ain Marlene Armada will provide another </w:t>
      </w:r>
      <w:r w:rsidR="00607731">
        <w:rPr>
          <w:sz w:val="22"/>
          <w:szCs w:val="22"/>
        </w:rPr>
        <w:tab/>
      </w:r>
      <w:r w:rsidRPr="00347066">
        <w:rPr>
          <w:sz w:val="22"/>
          <w:szCs w:val="22"/>
        </w:rPr>
        <w:t>Italian Dinner.</w:t>
      </w:r>
    </w:p>
    <w:p w14:paraId="46B839FE" w14:textId="77777777" w:rsidR="00347066" w:rsidRDefault="00347066" w:rsidP="00347066">
      <w:pPr>
        <w:rPr>
          <w:sz w:val="22"/>
          <w:szCs w:val="22"/>
        </w:rPr>
      </w:pPr>
    </w:p>
    <w:p w14:paraId="2495A09D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XV. Special recognition: We would like to recognize and thank Jim Knuth for all he has done for Armour Lake. Twenty two years ago he started FOAL and he</w:t>
      </w:r>
      <w:r>
        <w:rPr>
          <w:sz w:val="22"/>
          <w:szCs w:val="22"/>
        </w:rPr>
        <w:t xml:space="preserve"> </w:t>
      </w:r>
      <w:r w:rsidRPr="00347066">
        <w:rPr>
          <w:sz w:val="22"/>
          <w:szCs w:val="22"/>
        </w:rPr>
        <w:t>has been active in keeping updated with issues that would affect Armour Lake to protect our Lake.</w:t>
      </w:r>
    </w:p>
    <w:p w14:paraId="1B3F6AA0" w14:textId="77777777" w:rsidR="00347066" w:rsidRDefault="00347066" w:rsidP="00347066">
      <w:pPr>
        <w:rPr>
          <w:sz w:val="22"/>
          <w:szCs w:val="22"/>
        </w:rPr>
      </w:pPr>
    </w:p>
    <w:p w14:paraId="6AEA2974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XIV. Adjournment by Tom Reinkober</w:t>
      </w:r>
    </w:p>
    <w:p w14:paraId="34454339" w14:textId="77777777" w:rsidR="00347066" w:rsidRDefault="00347066" w:rsidP="00347066">
      <w:pPr>
        <w:rPr>
          <w:sz w:val="22"/>
          <w:szCs w:val="22"/>
        </w:rPr>
      </w:pPr>
    </w:p>
    <w:p w14:paraId="6030B3C0" w14:textId="77777777" w:rsidR="00347066" w:rsidRPr="00347066" w:rsidRDefault="00347066" w:rsidP="00347066">
      <w:pPr>
        <w:rPr>
          <w:sz w:val="22"/>
          <w:szCs w:val="22"/>
        </w:rPr>
      </w:pPr>
      <w:r w:rsidRPr="00347066">
        <w:rPr>
          <w:sz w:val="22"/>
          <w:szCs w:val="22"/>
        </w:rPr>
        <w:t>Educational Component: Discovery Center provided a Guest Speaker who educated FOAL members about the Black Bear.</w:t>
      </w:r>
    </w:p>
    <w:p w14:paraId="476CC8FB" w14:textId="77777777" w:rsidR="00347066" w:rsidRDefault="00347066" w:rsidP="00347066">
      <w:pPr>
        <w:rPr>
          <w:sz w:val="22"/>
          <w:szCs w:val="22"/>
        </w:rPr>
      </w:pPr>
    </w:p>
    <w:p w14:paraId="3367252B" w14:textId="77777777" w:rsidR="00347066" w:rsidRDefault="00347066" w:rsidP="00347066">
      <w:pPr>
        <w:rPr>
          <w:sz w:val="22"/>
          <w:szCs w:val="22"/>
        </w:rPr>
      </w:pPr>
    </w:p>
    <w:p w14:paraId="1709B040" w14:textId="77777777" w:rsidR="00BC5107" w:rsidRPr="00347066" w:rsidRDefault="00347066" w:rsidP="00347066">
      <w:pPr>
        <w:rPr>
          <w:i/>
          <w:sz w:val="22"/>
          <w:szCs w:val="22"/>
        </w:rPr>
      </w:pPr>
      <w:r w:rsidRPr="00347066">
        <w:rPr>
          <w:i/>
          <w:sz w:val="22"/>
          <w:szCs w:val="22"/>
        </w:rPr>
        <w:t>Submitted by Sue Cook, FOAL Secretary</w:t>
      </w:r>
    </w:p>
    <w:sectPr w:rsidR="00BC5107" w:rsidRPr="00347066" w:rsidSect="00E3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66"/>
    <w:rsid w:val="002A2011"/>
    <w:rsid w:val="00347066"/>
    <w:rsid w:val="00607731"/>
    <w:rsid w:val="0068366B"/>
    <w:rsid w:val="006F68BC"/>
    <w:rsid w:val="008F04AD"/>
    <w:rsid w:val="009B4E28"/>
    <w:rsid w:val="00CA542F"/>
    <w:rsid w:val="00CC333A"/>
    <w:rsid w:val="00D238AE"/>
    <w:rsid w:val="00E07628"/>
    <w:rsid w:val="00E37A69"/>
    <w:rsid w:val="00E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77E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877</Words>
  <Characters>5001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rebecca@800ceoread.com</dc:creator>
  <cp:keywords/>
  <dc:description/>
  <cp:lastModifiedBy>rebecca@800ceoread.com</cp:lastModifiedBy>
  <cp:revision>2</cp:revision>
  <dcterms:created xsi:type="dcterms:W3CDTF">2018-08-16T22:10:00Z</dcterms:created>
  <dcterms:modified xsi:type="dcterms:W3CDTF">2018-08-16T22:28:00Z</dcterms:modified>
</cp:coreProperties>
</file>